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B2F2" w14:textId="77777777" w:rsidR="00A74C0C" w:rsidRDefault="00E37992">
      <w:pPr>
        <w:spacing w:after="0"/>
      </w:pPr>
      <w:bookmarkStart w:id="0" w:name="_GoBack"/>
      <w:bookmarkEnd w:id="0"/>
      <w:r>
        <w:br/>
      </w:r>
      <w:r>
        <w:br/>
      </w:r>
    </w:p>
    <w:p w14:paraId="5340B10D" w14:textId="77777777" w:rsidR="00A74C0C" w:rsidRPr="00157730" w:rsidRDefault="00E37992">
      <w:pPr>
        <w:spacing w:after="0"/>
        <w:rPr>
          <w:color w:val="000000"/>
        </w:rPr>
      </w:pPr>
      <w:r w:rsidRPr="00157730">
        <w:rPr>
          <w:b/>
          <w:color w:val="000000"/>
        </w:rPr>
        <w:t>Qualification Information:</w:t>
      </w:r>
    </w:p>
    <w:p w14:paraId="73D50FF8" w14:textId="77777777" w:rsidR="00A74C0C" w:rsidRPr="00157730" w:rsidRDefault="00E37992">
      <w:pPr>
        <w:spacing w:after="0"/>
        <w:rPr>
          <w:color w:val="000000"/>
        </w:rPr>
      </w:pPr>
      <w:r w:rsidRPr="00157730">
        <w:rPr>
          <w:color w:val="000000"/>
        </w:rPr>
        <w:t>Account transactions and activities may take one or more days to post and settle to the account and all must do so during the Monthly Qualification Cycle in order to qualify for the account's rewards. The following activities do not count toward earning account rewards: ATM-processed transactions, transfers between accounts, debit and credit card purchases processed by merchants and received by our bank as ATM transactions, non-retail payment transactions and purchases made with debit or credit cards not issued by our bank. Transactions bundled together by merchants and received by our institution as a single transaction count as a single transaction for the purpose of earning account rewards.</w:t>
      </w:r>
    </w:p>
    <w:p w14:paraId="4FD28B8A" w14:textId="77777777" w:rsidR="00A74C0C" w:rsidRPr="00157730" w:rsidRDefault="00E37992">
      <w:pPr>
        <w:spacing w:after="0"/>
        <w:rPr>
          <w:color w:val="000000"/>
        </w:rPr>
      </w:pPr>
      <w:r w:rsidRPr="00157730">
        <w:rPr>
          <w:color w:val="000000"/>
        </w:rPr>
        <w:t xml:space="preserve">"Monthly Qualification Cycle" means a period beginning one (1) </w:t>
      </w:r>
      <w:r w:rsidR="000458D3">
        <w:rPr>
          <w:color w:val="000000"/>
        </w:rPr>
        <w:t>business</w:t>
      </w:r>
      <w:r w:rsidRPr="00157730">
        <w:rPr>
          <w:color w:val="000000"/>
        </w:rPr>
        <w:t xml:space="preserve"> day prior to the first day of the current statement cycle through one (1) </w:t>
      </w:r>
      <w:r w:rsidR="000458D3">
        <w:rPr>
          <w:color w:val="000000"/>
        </w:rPr>
        <w:t>business</w:t>
      </w:r>
      <w:r w:rsidRPr="00157730">
        <w:rPr>
          <w:color w:val="000000"/>
        </w:rPr>
        <w:t xml:space="preserve"> day prior to the last business day of the current statement cycle.</w:t>
      </w:r>
    </w:p>
    <w:p w14:paraId="5B3FFD14" w14:textId="77777777" w:rsidR="00A74C0C" w:rsidRPr="00157730" w:rsidRDefault="00E37992">
      <w:pPr>
        <w:spacing w:after="0"/>
        <w:rPr>
          <w:color w:val="000000"/>
        </w:rPr>
      </w:pPr>
      <w:r w:rsidRPr="00157730">
        <w:rPr>
          <w:color w:val="000000"/>
        </w:rPr>
        <w:t>See our website</w:t>
      </w:r>
      <w:r w:rsidR="0007512D" w:rsidRPr="00157730">
        <w:rPr>
          <w:color w:val="000000"/>
        </w:rPr>
        <w:t xml:space="preserve"> at </w:t>
      </w:r>
      <w:r w:rsidR="00F373E1">
        <w:rPr>
          <w:color w:val="000000"/>
        </w:rPr>
        <w:t>www.</w:t>
      </w:r>
      <w:r w:rsidR="0007512D" w:rsidRPr="00157730">
        <w:rPr>
          <w:color w:val="000000"/>
        </w:rPr>
        <w:t>hsbofmn.com</w:t>
      </w:r>
      <w:r w:rsidRPr="00157730">
        <w:rPr>
          <w:color w:val="000000"/>
        </w:rPr>
        <w:t xml:space="preserve"> or contact one of our </w:t>
      </w:r>
      <w:r w:rsidR="0007512D" w:rsidRPr="00157730">
        <w:rPr>
          <w:color w:val="000000"/>
        </w:rPr>
        <w:t>customer</w:t>
      </w:r>
      <w:r w:rsidRPr="00157730">
        <w:rPr>
          <w:color w:val="000000"/>
        </w:rPr>
        <w:t xml:space="preserve"> service representatives for specific Monthly Qualification Cycle dates.</w:t>
      </w:r>
    </w:p>
    <w:p w14:paraId="40DCE133" w14:textId="77777777" w:rsidR="00E717B8" w:rsidRDefault="00E717B8" w:rsidP="00E717B8">
      <w:r w:rsidRPr="0062311C">
        <w:t>"Business Day" means a calendar day other than a Saturday or a Sunday</w:t>
      </w:r>
      <w:r>
        <w:t xml:space="preserve"> or a Federal Holiday.</w:t>
      </w:r>
    </w:p>
    <w:p w14:paraId="74B841CF" w14:textId="77777777" w:rsidR="00A74C0C" w:rsidRPr="00157730" w:rsidRDefault="00E37992">
      <w:pPr>
        <w:spacing w:after="0"/>
        <w:rPr>
          <w:color w:val="000000"/>
        </w:rPr>
      </w:pPr>
      <w:r w:rsidRPr="00157730">
        <w:rPr>
          <w:color w:val="000000"/>
        </w:rPr>
        <w:t xml:space="preserve">"Statement Cycle" means the period of time for which our bank provides a summary of the financial activities and transactions that post and settle to the accountholder's account. </w:t>
      </w:r>
      <w:r w:rsidR="0007512D" w:rsidRPr="00157730">
        <w:rPr>
          <w:color w:val="000000"/>
        </w:rPr>
        <w:t xml:space="preserve">See our website at </w:t>
      </w:r>
      <w:r w:rsidR="00F373E1">
        <w:rPr>
          <w:color w:val="000000"/>
        </w:rPr>
        <w:t>www.</w:t>
      </w:r>
      <w:r w:rsidR="0007512D" w:rsidRPr="00157730">
        <w:rPr>
          <w:color w:val="000000"/>
        </w:rPr>
        <w:t xml:space="preserve">hsbofmn.com or contact </w:t>
      </w:r>
      <w:r w:rsidRPr="00157730">
        <w:rPr>
          <w:color w:val="000000"/>
        </w:rPr>
        <w:t xml:space="preserve">one of our </w:t>
      </w:r>
      <w:r w:rsidR="0007512D" w:rsidRPr="00157730">
        <w:rPr>
          <w:color w:val="000000"/>
        </w:rPr>
        <w:t>customer</w:t>
      </w:r>
      <w:r w:rsidRPr="00157730">
        <w:rPr>
          <w:color w:val="000000"/>
        </w:rPr>
        <w:t xml:space="preserve"> service representatives for specific Statement Cycle dates.</w:t>
      </w:r>
    </w:p>
    <w:p w14:paraId="5BC18BB2" w14:textId="77777777" w:rsidR="009A5618" w:rsidRDefault="009A5618">
      <w:pPr>
        <w:spacing w:after="0"/>
        <w:rPr>
          <w:b/>
          <w:color w:val="000000"/>
        </w:rPr>
      </w:pPr>
    </w:p>
    <w:p w14:paraId="2B192247" w14:textId="77777777" w:rsidR="004E3A8F" w:rsidRDefault="004E3A8F">
      <w:pPr>
        <w:spacing w:after="0"/>
        <w:rPr>
          <w:b/>
          <w:color w:val="000000"/>
        </w:rPr>
      </w:pPr>
    </w:p>
    <w:p w14:paraId="071CC931" w14:textId="77777777" w:rsidR="009C4C16" w:rsidRDefault="009C4C16">
      <w:pPr>
        <w:spacing w:after="0"/>
        <w:rPr>
          <w:b/>
          <w:color w:val="000000"/>
        </w:rPr>
      </w:pPr>
    </w:p>
    <w:p w14:paraId="7E44C5DF" w14:textId="22ED5D30" w:rsidR="00A74C0C" w:rsidRPr="00157730" w:rsidRDefault="00E37992">
      <w:pPr>
        <w:spacing w:after="0"/>
        <w:rPr>
          <w:color w:val="000000"/>
        </w:rPr>
      </w:pPr>
      <w:r w:rsidRPr="00157730">
        <w:rPr>
          <w:b/>
          <w:color w:val="000000"/>
        </w:rPr>
        <w:lastRenderedPageBreak/>
        <w:t>Reward Information:</w:t>
      </w:r>
    </w:p>
    <w:p w14:paraId="2F67F22D" w14:textId="0BEA977A" w:rsidR="00A74C0C" w:rsidRDefault="00E37992" w:rsidP="000458D3">
      <w:pPr>
        <w:spacing w:before="0" w:after="0"/>
        <w:rPr>
          <w:color w:val="000000"/>
        </w:rPr>
      </w:pPr>
      <w:r w:rsidRPr="00157730">
        <w:rPr>
          <w:color w:val="000000"/>
        </w:rPr>
        <w:t>When your linked Kasasa Cash</w:t>
      </w:r>
      <w:r w:rsidR="00235418" w:rsidRPr="00157730">
        <w:rPr>
          <w:color w:val="000000"/>
        </w:rPr>
        <w:t xml:space="preserve"> or</w:t>
      </w:r>
      <w:r w:rsidRPr="00157730">
        <w:rPr>
          <w:color w:val="000000"/>
        </w:rPr>
        <w:t xml:space="preserve"> Kasasa Cash Back account qualifications are met during a Monthly Qualification Cycle, daily balances up to and including </w:t>
      </w:r>
      <w:r w:rsidR="00A92DEC" w:rsidRPr="00157730">
        <w:rPr>
          <w:color w:val="000000"/>
        </w:rPr>
        <w:t>$50,000.00</w:t>
      </w:r>
      <w:r w:rsidRPr="00157730">
        <w:rPr>
          <w:color w:val="000000"/>
        </w:rPr>
        <w:t xml:space="preserve"> in your Kasasa Saver account earn an APY of </w:t>
      </w:r>
      <w:r w:rsidR="00235418" w:rsidRPr="00157730">
        <w:rPr>
          <w:color w:val="000000"/>
        </w:rPr>
        <w:t>0.</w:t>
      </w:r>
      <w:r w:rsidR="00976556">
        <w:rPr>
          <w:color w:val="000000"/>
        </w:rPr>
        <w:t>50</w:t>
      </w:r>
      <w:r w:rsidR="00235418" w:rsidRPr="00157730">
        <w:rPr>
          <w:color w:val="000000"/>
        </w:rPr>
        <w:t>%</w:t>
      </w:r>
      <w:r w:rsidRPr="00157730">
        <w:rPr>
          <w:color w:val="000000"/>
        </w:rPr>
        <w:t xml:space="preserve"> and daily balances over </w:t>
      </w:r>
      <w:r w:rsidR="00A92DEC" w:rsidRPr="00157730">
        <w:rPr>
          <w:color w:val="000000"/>
        </w:rPr>
        <w:t>$50,000.00</w:t>
      </w:r>
      <w:r w:rsidRPr="00157730">
        <w:rPr>
          <w:color w:val="000000"/>
        </w:rPr>
        <w:t xml:space="preserve"> earn an interest rate of </w:t>
      </w:r>
      <w:r w:rsidR="00235418" w:rsidRPr="00157730">
        <w:rPr>
          <w:color w:val="000000"/>
        </w:rPr>
        <w:t>0.</w:t>
      </w:r>
      <w:r w:rsidR="00976556">
        <w:rPr>
          <w:color w:val="000000"/>
        </w:rPr>
        <w:t>20</w:t>
      </w:r>
      <w:r w:rsidRPr="00157730">
        <w:rPr>
          <w:color w:val="000000"/>
        </w:rPr>
        <w:t xml:space="preserve"> % on the portion of the daily balance over </w:t>
      </w:r>
      <w:r w:rsidR="00A92DEC" w:rsidRPr="00157730">
        <w:rPr>
          <w:color w:val="000000"/>
        </w:rPr>
        <w:t>$50,000.00</w:t>
      </w:r>
      <w:r w:rsidRPr="00157730">
        <w:rPr>
          <w:color w:val="000000"/>
        </w:rPr>
        <w:t xml:space="preserve">, resulting in a range from </w:t>
      </w:r>
      <w:r w:rsidR="00235418" w:rsidRPr="00157730">
        <w:rPr>
          <w:color w:val="000000"/>
        </w:rPr>
        <w:t>0.</w:t>
      </w:r>
      <w:r w:rsidR="00976556">
        <w:rPr>
          <w:color w:val="000000"/>
        </w:rPr>
        <w:t>50</w:t>
      </w:r>
      <w:r w:rsidR="00235418" w:rsidRPr="00157730">
        <w:rPr>
          <w:color w:val="000000"/>
        </w:rPr>
        <w:t>%</w:t>
      </w:r>
      <w:r w:rsidRPr="00157730">
        <w:rPr>
          <w:color w:val="000000"/>
        </w:rPr>
        <w:t xml:space="preserve"> to </w:t>
      </w:r>
      <w:r w:rsidR="00235418" w:rsidRPr="00157730">
        <w:rPr>
          <w:color w:val="000000"/>
        </w:rPr>
        <w:t>0.</w:t>
      </w:r>
      <w:r w:rsidR="00976556">
        <w:rPr>
          <w:color w:val="000000"/>
        </w:rPr>
        <w:t>3</w:t>
      </w:r>
      <w:r w:rsidR="004D05F5">
        <w:rPr>
          <w:color w:val="000000"/>
        </w:rPr>
        <w:t>0</w:t>
      </w:r>
      <w:r w:rsidR="00235418" w:rsidRPr="00157730">
        <w:rPr>
          <w:color w:val="000000"/>
        </w:rPr>
        <w:t>%</w:t>
      </w:r>
      <w:r w:rsidRPr="00157730">
        <w:rPr>
          <w:color w:val="000000"/>
        </w:rPr>
        <w:t xml:space="preserve"> APY depending on the account's daily balance.</w:t>
      </w:r>
    </w:p>
    <w:p w14:paraId="41C26D0F" w14:textId="77777777" w:rsidR="000458D3" w:rsidRPr="00157730" w:rsidRDefault="000458D3" w:rsidP="000458D3">
      <w:pPr>
        <w:spacing w:before="0" w:after="0"/>
        <w:rPr>
          <w:color w:val="000000"/>
        </w:rPr>
      </w:pPr>
    </w:p>
    <w:p w14:paraId="5ADEA194" w14:textId="77777777" w:rsidR="00A74C0C" w:rsidRDefault="00E37992" w:rsidP="000458D3">
      <w:pPr>
        <w:spacing w:before="0" w:after="0"/>
        <w:rPr>
          <w:color w:val="000000"/>
        </w:rPr>
      </w:pPr>
      <w:r w:rsidRPr="00157730">
        <w:rPr>
          <w:color w:val="000000"/>
        </w:rPr>
        <w:t>When your linked Kasasa Cash</w:t>
      </w:r>
      <w:r w:rsidR="00621668">
        <w:rPr>
          <w:color w:val="000000"/>
        </w:rPr>
        <w:t xml:space="preserve"> or</w:t>
      </w:r>
      <w:r w:rsidRPr="00157730">
        <w:rPr>
          <w:color w:val="000000"/>
        </w:rPr>
        <w:t xml:space="preserve"> Kasasa Cash Back account qualifications are not met, the entire daily balance in the Kasasa Saver account earns an interest rate of </w:t>
      </w:r>
      <w:r w:rsidR="00537729" w:rsidRPr="00157730">
        <w:rPr>
          <w:color w:val="000000"/>
        </w:rPr>
        <w:t>0.05</w:t>
      </w:r>
      <w:r w:rsidRPr="00157730">
        <w:rPr>
          <w:color w:val="000000"/>
        </w:rPr>
        <w:t xml:space="preserve">% resulting in an annual percentage yield of </w:t>
      </w:r>
      <w:r w:rsidR="00537729" w:rsidRPr="00157730">
        <w:rPr>
          <w:color w:val="000000"/>
        </w:rPr>
        <w:t>0.05</w:t>
      </w:r>
      <w:r w:rsidRPr="00157730">
        <w:rPr>
          <w:color w:val="000000"/>
        </w:rPr>
        <w:t>% APY.</w:t>
      </w:r>
    </w:p>
    <w:p w14:paraId="29E98F65" w14:textId="77777777" w:rsidR="000458D3" w:rsidRDefault="000458D3" w:rsidP="000458D3">
      <w:pPr>
        <w:spacing w:before="0" w:after="0"/>
        <w:rPr>
          <w:color w:val="000000"/>
        </w:rPr>
      </w:pPr>
    </w:p>
    <w:p w14:paraId="002EED5D" w14:textId="77777777" w:rsidR="000458D3" w:rsidRDefault="000458D3" w:rsidP="000458D3">
      <w:pPr>
        <w:spacing w:before="0" w:after="0"/>
        <w:rPr>
          <w:rFonts w:cs="Times New Roman"/>
        </w:rPr>
      </w:pPr>
      <w:r w:rsidRPr="000458D3">
        <w:rPr>
          <w:rFonts w:cs="Times New Roman"/>
        </w:rPr>
        <w:t>This account will be automatically converted to a Regular Savings Account if qualifications are not met in the</w:t>
      </w:r>
      <w:r>
        <w:rPr>
          <w:rFonts w:cs="Times New Roman"/>
        </w:rPr>
        <w:t xml:space="preserve"> Kasasa Cash or</w:t>
      </w:r>
      <w:r w:rsidRPr="000458D3">
        <w:rPr>
          <w:rFonts w:cs="Times New Roman"/>
        </w:rPr>
        <w:t xml:space="preserve"> Kasasa Cash Back Account for six consecutive months.</w:t>
      </w:r>
    </w:p>
    <w:p w14:paraId="2354A9D5" w14:textId="77777777" w:rsidR="000458D3" w:rsidRPr="000458D3" w:rsidRDefault="000458D3" w:rsidP="000458D3">
      <w:pPr>
        <w:spacing w:before="0" w:after="0"/>
        <w:rPr>
          <w:rFonts w:cs="Times New Roman"/>
        </w:rPr>
      </w:pPr>
    </w:p>
    <w:p w14:paraId="020407D5" w14:textId="77777777" w:rsidR="00A74C0C" w:rsidRPr="00157730" w:rsidRDefault="00E37992" w:rsidP="000458D3">
      <w:pPr>
        <w:spacing w:before="0" w:after="0"/>
        <w:rPr>
          <w:color w:val="000000"/>
        </w:rPr>
      </w:pPr>
      <w:r w:rsidRPr="00157730">
        <w:rPr>
          <w:color w:val="000000"/>
        </w:rPr>
        <w:t xml:space="preserve">Interest will be credited to your Kasasa </w:t>
      </w:r>
      <w:r w:rsidR="00DC3DF9">
        <w:rPr>
          <w:color w:val="000000"/>
        </w:rPr>
        <w:t>Saver</w:t>
      </w:r>
      <w:r w:rsidRPr="00157730">
        <w:rPr>
          <w:color w:val="000000"/>
        </w:rPr>
        <w:t xml:space="preserve"> account on the last day of the current statement cycle.</w:t>
      </w:r>
    </w:p>
    <w:p w14:paraId="6FAD21C3" w14:textId="77777777" w:rsidR="00A74C0C" w:rsidRPr="00157730" w:rsidRDefault="00E37992">
      <w:pPr>
        <w:spacing w:after="0"/>
        <w:rPr>
          <w:color w:val="000000"/>
        </w:rPr>
      </w:pPr>
      <w:r w:rsidRPr="00157730">
        <w:rPr>
          <w:color w:val="000000"/>
        </w:rPr>
        <w:t>APY = Annual Percentage Yield.</w:t>
      </w:r>
    </w:p>
    <w:p w14:paraId="5FF51633" w14:textId="6773F328" w:rsidR="00A74C0C" w:rsidRPr="00157730" w:rsidRDefault="00E37992">
      <w:pPr>
        <w:spacing w:after="0"/>
        <w:rPr>
          <w:color w:val="000000"/>
        </w:rPr>
      </w:pPr>
      <w:r w:rsidRPr="00157730">
        <w:rPr>
          <w:color w:val="000000"/>
        </w:rPr>
        <w:t xml:space="preserve">APYs accurate as of </w:t>
      </w:r>
      <w:r w:rsidR="0046658A">
        <w:rPr>
          <w:color w:val="000000"/>
        </w:rPr>
        <w:fldChar w:fldCharType="begin"/>
      </w:r>
      <w:r w:rsidR="0046658A">
        <w:rPr>
          <w:color w:val="000000"/>
        </w:rPr>
        <w:instrText xml:space="preserve"> DATE \@ "M/d/yyyy" </w:instrText>
      </w:r>
      <w:r w:rsidR="0046658A">
        <w:rPr>
          <w:color w:val="000000"/>
        </w:rPr>
        <w:fldChar w:fldCharType="separate"/>
      </w:r>
      <w:r w:rsidR="00751B60">
        <w:rPr>
          <w:noProof/>
          <w:color w:val="000000"/>
        </w:rPr>
        <w:t>10/8/2020</w:t>
      </w:r>
      <w:r w:rsidR="0046658A">
        <w:rPr>
          <w:color w:val="000000"/>
        </w:rPr>
        <w:fldChar w:fldCharType="end"/>
      </w:r>
    </w:p>
    <w:p w14:paraId="586183B5" w14:textId="77777777" w:rsidR="00A74C0C" w:rsidRPr="00157730" w:rsidRDefault="00E37992">
      <w:pPr>
        <w:spacing w:after="0"/>
        <w:rPr>
          <w:color w:val="000000"/>
        </w:rPr>
      </w:pPr>
      <w:r w:rsidRPr="00157730">
        <w:rPr>
          <w:color w:val="000000"/>
        </w:rPr>
        <w:t xml:space="preserve">APY calculations are based on an assumed balance of </w:t>
      </w:r>
      <w:r w:rsidR="00A92DEC" w:rsidRPr="00157730">
        <w:rPr>
          <w:color w:val="000000"/>
        </w:rPr>
        <w:t>$50,000.00</w:t>
      </w:r>
      <w:r w:rsidRPr="00157730">
        <w:rPr>
          <w:color w:val="000000"/>
        </w:rPr>
        <w:t xml:space="preserve"> + $100,000 in your Kasasa Saver account and an assumed statement cycle of thirty-one (31) days.</w:t>
      </w:r>
    </w:p>
    <w:p w14:paraId="3006A726" w14:textId="77777777" w:rsidR="00A74C0C" w:rsidRPr="00157730" w:rsidRDefault="00E37992">
      <w:pPr>
        <w:spacing w:after="0"/>
        <w:rPr>
          <w:color w:val="000000"/>
        </w:rPr>
      </w:pPr>
      <w:r w:rsidRPr="00157730">
        <w:rPr>
          <w:color w:val="000000"/>
        </w:rPr>
        <w:t>Rates, rewards, and bonuses, if any, are variable and may change after account is opened without notice to you. No minimum balance is required to earn or receive the account's rewards. Rewards less than a penny cannot be distributed. Fees may reduce earnings.</w:t>
      </w:r>
    </w:p>
    <w:p w14:paraId="0A4721F8" w14:textId="77777777" w:rsidR="00A74C0C" w:rsidRPr="00157730" w:rsidRDefault="00E37992">
      <w:pPr>
        <w:spacing w:after="0"/>
        <w:rPr>
          <w:color w:val="000000"/>
        </w:rPr>
      </w:pPr>
      <w:r w:rsidRPr="00157730">
        <w:rPr>
          <w:b/>
          <w:color w:val="000000"/>
        </w:rPr>
        <w:t>Additional Information:</w:t>
      </w:r>
    </w:p>
    <w:p w14:paraId="65EECD4E" w14:textId="77777777" w:rsidR="00A74C0C" w:rsidRPr="00157730" w:rsidRDefault="00E37992">
      <w:pPr>
        <w:spacing w:after="0"/>
        <w:rPr>
          <w:color w:val="000000"/>
        </w:rPr>
      </w:pPr>
      <w:r w:rsidRPr="00157730">
        <w:rPr>
          <w:color w:val="000000"/>
        </w:rPr>
        <w:t>Account approval, conditions, qualifications, limits, timeframes, enrollments, log-ons and other requirements apply.</w:t>
      </w:r>
    </w:p>
    <w:p w14:paraId="15471B9B" w14:textId="77777777" w:rsidR="00A74C0C" w:rsidRPr="00157730" w:rsidRDefault="00AF2658">
      <w:pPr>
        <w:spacing w:after="0"/>
        <w:rPr>
          <w:color w:val="000000"/>
        </w:rPr>
      </w:pPr>
      <w:r w:rsidRPr="00157730">
        <w:rPr>
          <w:color w:val="000000"/>
        </w:rPr>
        <w:t>$100.00</w:t>
      </w:r>
      <w:r w:rsidR="00E37992" w:rsidRPr="00157730">
        <w:rPr>
          <w:color w:val="000000"/>
        </w:rPr>
        <w:t xml:space="preserve"> minimum deposit is required to open the account.</w:t>
      </w:r>
    </w:p>
    <w:p w14:paraId="63FABCDB" w14:textId="77777777" w:rsidR="00A74C0C" w:rsidRPr="00157730" w:rsidRDefault="00E37992">
      <w:pPr>
        <w:spacing w:after="0"/>
        <w:rPr>
          <w:color w:val="000000"/>
        </w:rPr>
      </w:pPr>
      <w:r w:rsidRPr="00157730">
        <w:rPr>
          <w:color w:val="000000"/>
        </w:rPr>
        <w:t>Enrollment in electronic services (e.g. online banking, e-statements) and log-ons may be required to meet some of the account's qualifications.</w:t>
      </w:r>
    </w:p>
    <w:p w14:paraId="252C1C90" w14:textId="77777777" w:rsidR="00A74C0C" w:rsidRPr="00157730" w:rsidRDefault="00E37992">
      <w:pPr>
        <w:spacing w:after="0"/>
        <w:rPr>
          <w:color w:val="000000"/>
        </w:rPr>
      </w:pPr>
      <w:r w:rsidRPr="00157730">
        <w:rPr>
          <w:color w:val="000000"/>
        </w:rPr>
        <w:lastRenderedPageBreak/>
        <w:t xml:space="preserve">Limit of </w:t>
      </w:r>
      <w:r w:rsidR="0088231F" w:rsidRPr="00157730">
        <w:rPr>
          <w:color w:val="000000"/>
        </w:rPr>
        <w:t>one</w:t>
      </w:r>
      <w:r w:rsidRPr="00157730">
        <w:rPr>
          <w:color w:val="000000"/>
        </w:rPr>
        <w:t xml:space="preserve"> account per </w:t>
      </w:r>
      <w:r w:rsidR="0088231F" w:rsidRPr="00157730">
        <w:rPr>
          <w:color w:val="000000"/>
        </w:rPr>
        <w:t>Social Security Number</w:t>
      </w:r>
      <w:r w:rsidRPr="00157730">
        <w:rPr>
          <w:color w:val="000000"/>
        </w:rPr>
        <w:t>.</w:t>
      </w:r>
    </w:p>
    <w:p w14:paraId="28509595" w14:textId="77777777" w:rsidR="00A74C0C" w:rsidRPr="00157730" w:rsidRDefault="00E37992">
      <w:pPr>
        <w:spacing w:after="0"/>
        <w:rPr>
          <w:color w:val="000000"/>
        </w:rPr>
      </w:pPr>
      <w:r w:rsidRPr="00157730">
        <w:rPr>
          <w:color w:val="000000"/>
        </w:rPr>
        <w:t>This account is not to be used for commercial purposes. If the account is closed, you will forfeit any rewards that have not been credited to your account.</w:t>
      </w:r>
    </w:p>
    <w:p w14:paraId="368743BB" w14:textId="77777777" w:rsidR="00A74C0C" w:rsidRPr="00157730" w:rsidRDefault="00E37992">
      <w:pPr>
        <w:spacing w:after="0"/>
        <w:rPr>
          <w:color w:val="000000"/>
        </w:rPr>
      </w:pPr>
      <w:r w:rsidRPr="00157730">
        <w:rPr>
          <w:color w:val="000000"/>
        </w:rPr>
        <w:t>A Kasasa Cash</w:t>
      </w:r>
      <w:r w:rsidR="003227EB" w:rsidRPr="00157730">
        <w:rPr>
          <w:color w:val="000000"/>
        </w:rPr>
        <w:t xml:space="preserve"> or</w:t>
      </w:r>
      <w:r w:rsidRPr="00157730">
        <w:rPr>
          <w:color w:val="000000"/>
        </w:rPr>
        <w:t xml:space="preserve"> Kasasa Cash Back account is required to have a Kasasa Saver account.</w:t>
      </w:r>
    </w:p>
    <w:p w14:paraId="7E3E2529" w14:textId="77777777" w:rsidR="00A74C0C" w:rsidRPr="00157730" w:rsidRDefault="00E37992">
      <w:pPr>
        <w:spacing w:after="0"/>
        <w:rPr>
          <w:color w:val="000000"/>
        </w:rPr>
      </w:pPr>
      <w:r w:rsidRPr="00157730">
        <w:rPr>
          <w:color w:val="000000"/>
        </w:rPr>
        <w:t xml:space="preserve">Advertised information and rewards are based on all account qualifications being met during each </w:t>
      </w:r>
      <w:r w:rsidR="00922769" w:rsidRPr="00157730">
        <w:rPr>
          <w:color w:val="000000"/>
        </w:rPr>
        <w:t>Monthly Qualification C</w:t>
      </w:r>
      <w:r w:rsidRPr="00157730">
        <w:rPr>
          <w:color w:val="000000"/>
        </w:rPr>
        <w:t>ycle.</w:t>
      </w:r>
    </w:p>
    <w:p w14:paraId="312499FF" w14:textId="77777777" w:rsidR="00A74C0C" w:rsidRPr="00157730" w:rsidRDefault="00E37992">
      <w:pPr>
        <w:spacing w:after="0"/>
        <w:rPr>
          <w:color w:val="000000"/>
        </w:rPr>
      </w:pPr>
      <w:r w:rsidRPr="00157730">
        <w:rPr>
          <w:color w:val="000000"/>
        </w:rPr>
        <w:t xml:space="preserve">Contact one of our </w:t>
      </w:r>
      <w:r w:rsidR="004D00CC" w:rsidRPr="00157730">
        <w:rPr>
          <w:color w:val="000000"/>
        </w:rPr>
        <w:t>customer</w:t>
      </w:r>
      <w:r w:rsidRPr="00157730">
        <w:rPr>
          <w:color w:val="000000"/>
        </w:rPr>
        <w:t xml:space="preserve"> service representatives for additional information, account details, restrictions, reward calculations, processing limitations, cycle dates and enrollment instructions.</w:t>
      </w:r>
    </w:p>
    <w:p w14:paraId="6434881A" w14:textId="77777777" w:rsidR="00A74C0C" w:rsidRPr="00157730" w:rsidRDefault="00E37992">
      <w:pPr>
        <w:spacing w:after="0"/>
        <w:rPr>
          <w:color w:val="000000"/>
        </w:rPr>
      </w:pPr>
      <w:r w:rsidRPr="00157730">
        <w:rPr>
          <w:color w:val="000000"/>
        </w:rPr>
        <w:t>Member FDIC.</w:t>
      </w:r>
    </w:p>
    <w:p w14:paraId="4E563DB0" w14:textId="77777777" w:rsidR="00A74C0C" w:rsidRPr="00157730" w:rsidRDefault="00E37992">
      <w:pPr>
        <w:spacing w:after="0"/>
        <w:rPr>
          <w:color w:val="000000"/>
        </w:rPr>
      </w:pPr>
      <w:r w:rsidRPr="00157730">
        <w:rPr>
          <w:b/>
          <w:color w:val="000000"/>
        </w:rPr>
        <w:t>Trademarks:</w:t>
      </w:r>
    </w:p>
    <w:p w14:paraId="5D896685" w14:textId="77777777" w:rsidR="00A74C0C" w:rsidRDefault="00E37992">
      <w:pPr>
        <w:spacing w:after="0"/>
      </w:pPr>
      <w:r w:rsidRPr="00157730">
        <w:rPr>
          <w:color w:val="000000"/>
        </w:rPr>
        <w:t>Kasasa, Kasasa Cash, Kasasa Cash Back, Kasasa Tunes and Kasasa</w:t>
      </w:r>
      <w:r>
        <w:rPr>
          <w:color w:val="000000"/>
        </w:rPr>
        <w:t xml:space="preserve"> Saver are trademarks of Kasasa, Ltd., registered in the U.S.A.</w:t>
      </w:r>
    </w:p>
    <w:sectPr w:rsidR="00A74C0C" w:rsidSect="008A24B3">
      <w:footerReference w:type="even" r:id="rId7"/>
      <w:footerReference w:type="default" r:id="rId8"/>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9E5C" w14:textId="77777777" w:rsidR="00465EAC" w:rsidRDefault="00465EAC" w:rsidP="00036962">
      <w:r>
        <w:separator/>
      </w:r>
    </w:p>
  </w:endnote>
  <w:endnote w:type="continuationSeparator" w:id="0">
    <w:p w14:paraId="5D1D37D4" w14:textId="77777777" w:rsidR="00465EAC" w:rsidRDefault="00465EAC"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9A10"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5F9AF"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D7AC"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5E6DA465"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60F1" w14:textId="77777777" w:rsidR="00465EAC" w:rsidRDefault="00465EAC" w:rsidP="00036962">
      <w:r>
        <w:separator/>
      </w:r>
    </w:p>
  </w:footnote>
  <w:footnote w:type="continuationSeparator" w:id="0">
    <w:p w14:paraId="625675FD" w14:textId="77777777" w:rsidR="00465EAC" w:rsidRDefault="00465EAC"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8D3"/>
    <w:rsid w:val="00045D20"/>
    <w:rsid w:val="00062739"/>
    <w:rsid w:val="00073792"/>
    <w:rsid w:val="00074A3E"/>
    <w:rsid w:val="0007512D"/>
    <w:rsid w:val="00075192"/>
    <w:rsid w:val="00086C8D"/>
    <w:rsid w:val="000C5BFC"/>
    <w:rsid w:val="000D0EB2"/>
    <w:rsid w:val="000F76D5"/>
    <w:rsid w:val="001040F0"/>
    <w:rsid w:val="001173FE"/>
    <w:rsid w:val="00126F77"/>
    <w:rsid w:val="001273D4"/>
    <w:rsid w:val="00143698"/>
    <w:rsid w:val="00157730"/>
    <w:rsid w:val="00165FA5"/>
    <w:rsid w:val="001761A8"/>
    <w:rsid w:val="00180B4E"/>
    <w:rsid w:val="001A2682"/>
    <w:rsid w:val="001B4241"/>
    <w:rsid w:val="001C65AB"/>
    <w:rsid w:val="001D4FD3"/>
    <w:rsid w:val="001E2FD3"/>
    <w:rsid w:val="001E3BD6"/>
    <w:rsid w:val="001E6864"/>
    <w:rsid w:val="001F5BBA"/>
    <w:rsid w:val="001F6930"/>
    <w:rsid w:val="0020328A"/>
    <w:rsid w:val="00212D74"/>
    <w:rsid w:val="002173E8"/>
    <w:rsid w:val="00235418"/>
    <w:rsid w:val="00262B1A"/>
    <w:rsid w:val="00292E6E"/>
    <w:rsid w:val="00293C7F"/>
    <w:rsid w:val="002B1EA5"/>
    <w:rsid w:val="002B2E6B"/>
    <w:rsid w:val="002B7625"/>
    <w:rsid w:val="002C4BB8"/>
    <w:rsid w:val="002C52C4"/>
    <w:rsid w:val="002C5D5D"/>
    <w:rsid w:val="002E3DA6"/>
    <w:rsid w:val="002E74C4"/>
    <w:rsid w:val="0030177B"/>
    <w:rsid w:val="00313152"/>
    <w:rsid w:val="00315DB5"/>
    <w:rsid w:val="003227EB"/>
    <w:rsid w:val="00333A7D"/>
    <w:rsid w:val="00335D6E"/>
    <w:rsid w:val="00336943"/>
    <w:rsid w:val="00353A70"/>
    <w:rsid w:val="00357C10"/>
    <w:rsid w:val="00374936"/>
    <w:rsid w:val="003A649F"/>
    <w:rsid w:val="003B7B4C"/>
    <w:rsid w:val="003C17FE"/>
    <w:rsid w:val="003C1D10"/>
    <w:rsid w:val="003C6511"/>
    <w:rsid w:val="003D3830"/>
    <w:rsid w:val="004114C0"/>
    <w:rsid w:val="00423296"/>
    <w:rsid w:val="00426E65"/>
    <w:rsid w:val="00431CEA"/>
    <w:rsid w:val="00444BB5"/>
    <w:rsid w:val="004532AC"/>
    <w:rsid w:val="00457EEC"/>
    <w:rsid w:val="00465EAC"/>
    <w:rsid w:val="0046658A"/>
    <w:rsid w:val="004741AE"/>
    <w:rsid w:val="00474577"/>
    <w:rsid w:val="00497083"/>
    <w:rsid w:val="004B2D67"/>
    <w:rsid w:val="004B75B8"/>
    <w:rsid w:val="004D00CC"/>
    <w:rsid w:val="004D05F5"/>
    <w:rsid w:val="004E3195"/>
    <w:rsid w:val="004E3A8F"/>
    <w:rsid w:val="004E75DC"/>
    <w:rsid w:val="004F3FD3"/>
    <w:rsid w:val="004F4518"/>
    <w:rsid w:val="005140C5"/>
    <w:rsid w:val="00521308"/>
    <w:rsid w:val="00531844"/>
    <w:rsid w:val="00533A9D"/>
    <w:rsid w:val="00537729"/>
    <w:rsid w:val="00560492"/>
    <w:rsid w:val="005700D0"/>
    <w:rsid w:val="00587F91"/>
    <w:rsid w:val="005A28CE"/>
    <w:rsid w:val="005C27FE"/>
    <w:rsid w:val="005C3BBF"/>
    <w:rsid w:val="005C61F4"/>
    <w:rsid w:val="005D0AE8"/>
    <w:rsid w:val="005D1380"/>
    <w:rsid w:val="005F67F1"/>
    <w:rsid w:val="005F7030"/>
    <w:rsid w:val="00601F44"/>
    <w:rsid w:val="00607BA9"/>
    <w:rsid w:val="00621658"/>
    <w:rsid w:val="00621668"/>
    <w:rsid w:val="006252B0"/>
    <w:rsid w:val="006261B8"/>
    <w:rsid w:val="00693CF9"/>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1B60"/>
    <w:rsid w:val="0075227C"/>
    <w:rsid w:val="00752414"/>
    <w:rsid w:val="007636CB"/>
    <w:rsid w:val="00765F65"/>
    <w:rsid w:val="00767B30"/>
    <w:rsid w:val="00787B13"/>
    <w:rsid w:val="00793B7A"/>
    <w:rsid w:val="007A5161"/>
    <w:rsid w:val="007C5117"/>
    <w:rsid w:val="007F5ADC"/>
    <w:rsid w:val="00803E19"/>
    <w:rsid w:val="00806F88"/>
    <w:rsid w:val="008100AE"/>
    <w:rsid w:val="00820B9D"/>
    <w:rsid w:val="008429FD"/>
    <w:rsid w:val="00843C13"/>
    <w:rsid w:val="00850201"/>
    <w:rsid w:val="00861497"/>
    <w:rsid w:val="0088231F"/>
    <w:rsid w:val="008A24B3"/>
    <w:rsid w:val="008A4EAA"/>
    <w:rsid w:val="008B4AF8"/>
    <w:rsid w:val="008E4CF9"/>
    <w:rsid w:val="008F7C72"/>
    <w:rsid w:val="00907B4C"/>
    <w:rsid w:val="00922769"/>
    <w:rsid w:val="00925C28"/>
    <w:rsid w:val="00933E89"/>
    <w:rsid w:val="009341F7"/>
    <w:rsid w:val="009376C9"/>
    <w:rsid w:val="0094472D"/>
    <w:rsid w:val="00944ED9"/>
    <w:rsid w:val="0095377C"/>
    <w:rsid w:val="00961CF0"/>
    <w:rsid w:val="009663EF"/>
    <w:rsid w:val="00974BCC"/>
    <w:rsid w:val="00976556"/>
    <w:rsid w:val="009827F0"/>
    <w:rsid w:val="009855E1"/>
    <w:rsid w:val="009A5618"/>
    <w:rsid w:val="009C4C16"/>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74C0C"/>
    <w:rsid w:val="00A8369E"/>
    <w:rsid w:val="00A87303"/>
    <w:rsid w:val="00A92DEC"/>
    <w:rsid w:val="00AB3E10"/>
    <w:rsid w:val="00AB7BBF"/>
    <w:rsid w:val="00AC15D9"/>
    <w:rsid w:val="00AC3DDD"/>
    <w:rsid w:val="00AD6F57"/>
    <w:rsid w:val="00AF2658"/>
    <w:rsid w:val="00B03179"/>
    <w:rsid w:val="00B13B0F"/>
    <w:rsid w:val="00B22A6F"/>
    <w:rsid w:val="00B26B7B"/>
    <w:rsid w:val="00B629FF"/>
    <w:rsid w:val="00B759A0"/>
    <w:rsid w:val="00B803C7"/>
    <w:rsid w:val="00BA32CC"/>
    <w:rsid w:val="00BA6125"/>
    <w:rsid w:val="00BB1605"/>
    <w:rsid w:val="00BC3ADB"/>
    <w:rsid w:val="00BC7805"/>
    <w:rsid w:val="00BD0F49"/>
    <w:rsid w:val="00BD1BFB"/>
    <w:rsid w:val="00BD30FF"/>
    <w:rsid w:val="00BE2631"/>
    <w:rsid w:val="00BF063E"/>
    <w:rsid w:val="00BF4F57"/>
    <w:rsid w:val="00BF794A"/>
    <w:rsid w:val="00C0179A"/>
    <w:rsid w:val="00C024F3"/>
    <w:rsid w:val="00C11C7C"/>
    <w:rsid w:val="00C23EA7"/>
    <w:rsid w:val="00C3073A"/>
    <w:rsid w:val="00C35909"/>
    <w:rsid w:val="00C45DDA"/>
    <w:rsid w:val="00C478CE"/>
    <w:rsid w:val="00C5500B"/>
    <w:rsid w:val="00C551B1"/>
    <w:rsid w:val="00C57926"/>
    <w:rsid w:val="00C67985"/>
    <w:rsid w:val="00C73407"/>
    <w:rsid w:val="00C82607"/>
    <w:rsid w:val="00C928A1"/>
    <w:rsid w:val="00CC0832"/>
    <w:rsid w:val="00CC578D"/>
    <w:rsid w:val="00CD31CE"/>
    <w:rsid w:val="00CD54D4"/>
    <w:rsid w:val="00CF0CF1"/>
    <w:rsid w:val="00D26BA7"/>
    <w:rsid w:val="00D328ED"/>
    <w:rsid w:val="00D32A94"/>
    <w:rsid w:val="00D3577E"/>
    <w:rsid w:val="00D7646A"/>
    <w:rsid w:val="00D80D3F"/>
    <w:rsid w:val="00D85F1F"/>
    <w:rsid w:val="00DA2085"/>
    <w:rsid w:val="00DC3DF9"/>
    <w:rsid w:val="00DD34F4"/>
    <w:rsid w:val="00DF3F04"/>
    <w:rsid w:val="00E14107"/>
    <w:rsid w:val="00E25D9E"/>
    <w:rsid w:val="00E37992"/>
    <w:rsid w:val="00E40BCE"/>
    <w:rsid w:val="00E717B8"/>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373E1"/>
    <w:rsid w:val="00F45061"/>
    <w:rsid w:val="00F473F7"/>
    <w:rsid w:val="00F5183E"/>
    <w:rsid w:val="00F72FA8"/>
    <w:rsid w:val="00F77C92"/>
    <w:rsid w:val="00F8621F"/>
    <w:rsid w:val="00FA73E8"/>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69E8F"/>
  <w15:docId w15:val="{A93E9125-77E3-4606-9F2D-A1F55B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Jennifer Unterburger</cp:lastModifiedBy>
  <cp:revision>2</cp:revision>
  <dcterms:created xsi:type="dcterms:W3CDTF">2020-10-08T16:22:00Z</dcterms:created>
  <dcterms:modified xsi:type="dcterms:W3CDTF">2020-10-08T16:22:00Z</dcterms:modified>
</cp:coreProperties>
</file>